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FE" w:rsidRDefault="00F516FE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ТРУДА И СОЦИАЛЬНОЙ ЗАЩИТЫ РЕСПУБЛИКИ БЕЛАРУСЬ</w:t>
      </w:r>
    </w:p>
    <w:p w:rsidR="00F516FE" w:rsidRDefault="00F516FE">
      <w:pPr>
        <w:pStyle w:val="newncpi"/>
        <w:ind w:firstLine="0"/>
        <w:jc w:val="center"/>
      </w:pPr>
      <w:r>
        <w:rPr>
          <w:rStyle w:val="datepr"/>
        </w:rPr>
        <w:t>14 июля 2022 г.</w:t>
      </w:r>
      <w:r>
        <w:rPr>
          <w:rStyle w:val="number"/>
        </w:rPr>
        <w:t xml:space="preserve"> № 45</w:t>
      </w:r>
    </w:p>
    <w:p w:rsidR="00F516FE" w:rsidRDefault="00F516FE">
      <w:pPr>
        <w:pStyle w:val="titlencpi"/>
      </w:pPr>
      <w:r>
        <w:t>Об изменении постановления Министерства труда и социальной защиты Республики Беларусь от 28 ноября 2008 г. № 175</w:t>
      </w:r>
    </w:p>
    <w:p w:rsidR="00F516FE" w:rsidRDefault="00F516FE">
      <w:pPr>
        <w:pStyle w:val="preamble"/>
      </w:pPr>
      <w:r>
        <w:t>На основании абзаца седьмого части второй статьи 9 Закона Республики Беларусь от 23 июня 2008 г. № 356-З «Об охране труда», подпункта 6.71</w:t>
      </w:r>
      <w:r>
        <w:rPr>
          <w:vertAlign w:val="superscript"/>
        </w:rPr>
        <w:t>3</w:t>
      </w:r>
      <w:r>
        <w:t xml:space="preserve"> пункта 6 Положения о Министерстве труда и социальной защиты Республики Беларусь, утвержденного постановлением Совета Министров Республики Беларусь от 31 октября 2001 г. № 1589, Министерство труда и социальной защиты Республики Беларусь ПОСТАНОВЛЯЕТ:</w:t>
      </w:r>
    </w:p>
    <w:p w:rsidR="00F516FE" w:rsidRDefault="00F516FE">
      <w:pPr>
        <w:pStyle w:val="point"/>
      </w:pPr>
      <w:r>
        <w:t>1. В постановлении Министерства труда и социальной защиты Республики Беларусь от 28 ноября 2008 г. № 175 «О порядке обучения, стажировки, инструктажа и проверки знаний работающих по вопросам охраны труда»:</w:t>
      </w:r>
    </w:p>
    <w:p w:rsidR="00F516FE" w:rsidRDefault="00F516FE">
      <w:pPr>
        <w:pStyle w:val="underpoint"/>
      </w:pPr>
      <w:r>
        <w:t>1.1. приложение 4 к этому постановлению дополнить пунктом 11 следующего содержания:</w:t>
      </w:r>
    </w:p>
    <w:p w:rsidR="00F516FE" w:rsidRDefault="00F516FE">
      <w:pPr>
        <w:pStyle w:val="point"/>
      </w:pPr>
      <w:r>
        <w:rPr>
          <w:rStyle w:val="rednoun"/>
        </w:rPr>
        <w:t>«</w:t>
      </w:r>
      <w:r>
        <w:t>11. Сведения о прохождении проверки знаний по вопросам охраны труда:</w:t>
      </w:r>
    </w:p>
    <w:p w:rsidR="00F516FE" w:rsidRDefault="00F516F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6"/>
        <w:gridCol w:w="2753"/>
        <w:gridCol w:w="3600"/>
      </w:tblGrid>
      <w:tr w:rsidR="00F516FE">
        <w:trPr>
          <w:trHeight w:val="240"/>
        </w:trPr>
        <w:tc>
          <w:tcPr>
            <w:tcW w:w="161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16FE" w:rsidRDefault="00F516FE">
            <w:pPr>
              <w:pStyle w:val="table10"/>
              <w:jc w:val="center"/>
            </w:pPr>
            <w:r>
              <w:t>Номер и дата протокола проверки знаний по вопросам охраны труда</w:t>
            </w:r>
          </w:p>
        </w:tc>
        <w:tc>
          <w:tcPr>
            <w:tcW w:w="1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16FE" w:rsidRDefault="00F516FE">
            <w:pPr>
              <w:pStyle w:val="table10"/>
              <w:jc w:val="center"/>
            </w:pPr>
            <w:r>
              <w:t>Должность служащего (профессия рабочего, вид работы)</w:t>
            </w:r>
          </w:p>
        </w:tc>
        <w:tc>
          <w:tcPr>
            <w:tcW w:w="19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16FE" w:rsidRDefault="00F516FE">
            <w:pPr>
              <w:pStyle w:val="table10"/>
              <w:jc w:val="center"/>
            </w:pPr>
            <w:r>
              <w:t>Вид проверки знаний по вопросам охраны труда (первичная, периодическая либо внеочередная)</w:t>
            </w:r>
          </w:p>
        </w:tc>
      </w:tr>
      <w:tr w:rsidR="00F516FE">
        <w:trPr>
          <w:trHeight w:val="240"/>
        </w:trPr>
        <w:tc>
          <w:tcPr>
            <w:tcW w:w="16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16FE" w:rsidRDefault="00F516FE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16FE" w:rsidRDefault="00F516FE">
            <w:pPr>
              <w:pStyle w:val="table10"/>
              <w:jc w:val="center"/>
            </w:pPr>
            <w:r>
              <w:t>2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16FE" w:rsidRDefault="00F516FE">
            <w:pPr>
              <w:pStyle w:val="table10"/>
              <w:jc w:val="center"/>
            </w:pPr>
            <w:r>
              <w:t>3</w:t>
            </w:r>
            <w:r>
              <w:rPr>
                <w:rStyle w:val="rednoun"/>
              </w:rPr>
              <w:t>»</w:t>
            </w:r>
            <w:r>
              <w:t>;</w:t>
            </w:r>
          </w:p>
        </w:tc>
      </w:tr>
      <w:tr w:rsidR="00F516FE">
        <w:trPr>
          <w:trHeight w:val="240"/>
        </w:trPr>
        <w:tc>
          <w:tcPr>
            <w:tcW w:w="161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16FE" w:rsidRDefault="00F516F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16FE" w:rsidRDefault="00F516F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2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516FE" w:rsidRDefault="00F516FE">
            <w:pPr>
              <w:pStyle w:val="table10"/>
              <w:jc w:val="center"/>
            </w:pPr>
            <w:r>
              <w:t> </w:t>
            </w:r>
          </w:p>
        </w:tc>
      </w:tr>
    </w:tbl>
    <w:p w:rsidR="00F516FE" w:rsidRDefault="00F516FE">
      <w:pPr>
        <w:pStyle w:val="newncpi"/>
      </w:pPr>
      <w:r>
        <w:t> </w:t>
      </w:r>
    </w:p>
    <w:p w:rsidR="00F516FE" w:rsidRDefault="00F516FE">
      <w:pPr>
        <w:pStyle w:val="underpoint"/>
      </w:pPr>
      <w:r>
        <w:t>1.2. в приложении 7 к этому постановлению:</w:t>
      </w:r>
    </w:p>
    <w:p w:rsidR="00F516FE" w:rsidRDefault="00F516FE">
      <w:pPr>
        <w:pStyle w:val="newncpi"/>
      </w:pPr>
      <w:r>
        <w:t xml:space="preserve">в пункте 10 слова «(электросварочные, газосварочные, </w:t>
      </w:r>
      <w:proofErr w:type="spellStart"/>
      <w:r>
        <w:t>газорезочные</w:t>
      </w:r>
      <w:proofErr w:type="spellEnd"/>
      <w:r>
        <w:t>, паяльные и другие работы, связанные с открытым огнем)» заменить словами «(электро- и газосварочные работы, газ</w:t>
      </w:r>
      <w:proofErr w:type="gramStart"/>
      <w:r>
        <w:t>о-</w:t>
      </w:r>
      <w:proofErr w:type="gramEnd"/>
      <w:r>
        <w:t xml:space="preserve">, электро-, </w:t>
      </w:r>
      <w:proofErr w:type="spellStart"/>
      <w:r>
        <w:t>бензорезка</w:t>
      </w:r>
      <w:proofErr w:type="spellEnd"/>
      <w:r>
        <w:t>, работы по разогреву битума, нагреву деталей открытым пламенем, применение факелов, горелок)»;</w:t>
      </w:r>
    </w:p>
    <w:p w:rsidR="00F516FE" w:rsidRDefault="00F516FE">
      <w:pPr>
        <w:pStyle w:val="newncpi"/>
      </w:pPr>
      <w:r>
        <w:t>пункт 13 после слова «электрических» дополнить словом «(электромеханических)»;</w:t>
      </w:r>
    </w:p>
    <w:p w:rsidR="00F516FE" w:rsidRDefault="00F516FE">
      <w:pPr>
        <w:pStyle w:val="newncpi"/>
      </w:pPr>
      <w:r>
        <w:t>пункт 33 изложить в следующей редакции:</w:t>
      </w:r>
    </w:p>
    <w:p w:rsidR="00F516FE" w:rsidRDefault="00F516FE">
      <w:pPr>
        <w:pStyle w:val="point"/>
      </w:pPr>
      <w:r>
        <w:rPr>
          <w:rStyle w:val="rednoun"/>
        </w:rPr>
        <w:t>«</w:t>
      </w:r>
      <w:r>
        <w:t>33. Производство резиновых и пластмассовых изделий</w:t>
      </w:r>
      <w:proofErr w:type="gramStart"/>
      <w:r>
        <w:t>.</w:t>
      </w:r>
      <w:r>
        <w:rPr>
          <w:rStyle w:val="rednoun"/>
        </w:rPr>
        <w:t>»</w:t>
      </w:r>
      <w:r>
        <w:t>;</w:t>
      </w:r>
    </w:p>
    <w:p w:rsidR="00F516FE" w:rsidRDefault="00F516FE">
      <w:pPr>
        <w:pStyle w:val="newncpi"/>
      </w:pPr>
      <w:proofErr w:type="gramEnd"/>
      <w:r>
        <w:t>пункт 36 изложить в следующей редакции:</w:t>
      </w:r>
    </w:p>
    <w:p w:rsidR="00F516FE" w:rsidRDefault="00F516FE">
      <w:pPr>
        <w:pStyle w:val="point"/>
      </w:pPr>
      <w:r>
        <w:rPr>
          <w:rStyle w:val="rednoun"/>
        </w:rPr>
        <w:t>«</w:t>
      </w:r>
      <w:r>
        <w:t>36. Эксплуатация, ремонт и техническое обслуживание транспортных средств, сельскохозяйственных машин, малых сельскохозяйственных машин и самоходных лесохозяйственных машин (тракторов)</w:t>
      </w:r>
      <w:proofErr w:type="gramStart"/>
      <w:r>
        <w:t>.</w:t>
      </w:r>
      <w:r>
        <w:rPr>
          <w:rStyle w:val="rednoun"/>
        </w:rPr>
        <w:t>»</w:t>
      </w:r>
      <w:proofErr w:type="gramEnd"/>
      <w:r>
        <w:t>;</w:t>
      </w:r>
    </w:p>
    <w:p w:rsidR="00F516FE" w:rsidRDefault="00F516FE">
      <w:pPr>
        <w:pStyle w:val="newncpi"/>
      </w:pPr>
      <w:r>
        <w:t>из пункта 45 первое предложение исключить;</w:t>
      </w:r>
    </w:p>
    <w:p w:rsidR="00F516FE" w:rsidRDefault="00F516FE">
      <w:pPr>
        <w:pStyle w:val="newncpi"/>
      </w:pPr>
      <w:r>
        <w:t>пункт 62 изложить в следующей редакции:</w:t>
      </w:r>
    </w:p>
    <w:p w:rsidR="00F516FE" w:rsidRDefault="00F516FE">
      <w:pPr>
        <w:pStyle w:val="point"/>
      </w:pPr>
      <w:r>
        <w:rPr>
          <w:rStyle w:val="rednoun"/>
        </w:rPr>
        <w:t>«</w:t>
      </w:r>
      <w:r>
        <w:t>62. Обслуживание отдельных видов животных (крупного рогатого скота (быков, коров), свиней, лошадей, собак), работа с дикими животными</w:t>
      </w:r>
      <w:proofErr w:type="gramStart"/>
      <w:r>
        <w:t>.</w:t>
      </w:r>
      <w:r>
        <w:rPr>
          <w:rStyle w:val="rednoun"/>
        </w:rPr>
        <w:t>»</w:t>
      </w:r>
      <w:r>
        <w:t>;</w:t>
      </w:r>
    </w:p>
    <w:p w:rsidR="00F516FE" w:rsidRDefault="00F516FE">
      <w:pPr>
        <w:pStyle w:val="newncpi"/>
      </w:pPr>
      <w:proofErr w:type="gramEnd"/>
      <w:r>
        <w:t>пункт 66 изложить в следующей редакции:</w:t>
      </w:r>
    </w:p>
    <w:p w:rsidR="00F516FE" w:rsidRDefault="00F516FE">
      <w:pPr>
        <w:pStyle w:val="point"/>
      </w:pPr>
      <w:r>
        <w:rPr>
          <w:rStyle w:val="rednoun"/>
        </w:rPr>
        <w:t>«</w:t>
      </w:r>
      <w:r>
        <w:t>66. Работы, выполняемые на воде и над водой, на переправах (ледовых, паромных, лодочных), эксплуатация, техническое обслуживание и ремонт маломерных судов.</w:t>
      </w:r>
      <w:r>
        <w:rPr>
          <w:rStyle w:val="rednoun"/>
        </w:rPr>
        <w:t>»</w:t>
      </w:r>
      <w:r>
        <w:t>;</w:t>
      </w:r>
    </w:p>
    <w:p w:rsidR="00F516FE" w:rsidRDefault="00F516FE">
      <w:pPr>
        <w:pStyle w:val="underpoint"/>
      </w:pPr>
      <w:r>
        <w:t xml:space="preserve">1.3. в Инструкции о порядке обучения, стажировки, инструктажа и проверки </w:t>
      </w:r>
      <w:proofErr w:type="gramStart"/>
      <w:r>
        <w:t>знаний</w:t>
      </w:r>
      <w:proofErr w:type="gramEnd"/>
      <w:r>
        <w:t xml:space="preserve"> работающих по вопросам охраны труда, утвержденной этим постановлением:</w:t>
      </w:r>
    </w:p>
    <w:p w:rsidR="00F516FE" w:rsidRDefault="00F516FE">
      <w:pPr>
        <w:pStyle w:val="newncpi"/>
      </w:pPr>
      <w:r>
        <w:t>пункт 10 после слова «курсах» дополнить словами «, курсах целевого назначения»;</w:t>
      </w:r>
    </w:p>
    <w:p w:rsidR="00F516FE" w:rsidRDefault="00F516FE">
      <w:pPr>
        <w:pStyle w:val="newncpi"/>
      </w:pPr>
      <w:r>
        <w:t>в пункте 12 слова «образовательных программ» заменить словами «образовательной программы»;</w:t>
      </w:r>
    </w:p>
    <w:p w:rsidR="00F516FE" w:rsidRDefault="00F516FE">
      <w:pPr>
        <w:pStyle w:val="newncpi"/>
      </w:pPr>
      <w:r>
        <w:t>пункт 13 после слова «дисциплины» дополнить словами «(учебного предмета)»;</w:t>
      </w:r>
    </w:p>
    <w:p w:rsidR="00F516FE" w:rsidRDefault="00F516FE">
      <w:pPr>
        <w:pStyle w:val="newncpi"/>
      </w:pPr>
      <w:r>
        <w:t>пункт 14 изложить в следующей редакции:</w:t>
      </w:r>
    </w:p>
    <w:p w:rsidR="00F516FE" w:rsidRDefault="00F516FE">
      <w:pPr>
        <w:pStyle w:val="point"/>
      </w:pPr>
      <w:r>
        <w:rPr>
          <w:rStyle w:val="rednoun"/>
        </w:rPr>
        <w:t>«</w:t>
      </w:r>
      <w:r>
        <w:t>14. </w:t>
      </w:r>
      <w:proofErr w:type="gramStart"/>
      <w:r>
        <w:t>При обучении по профессиям рабочих, занятых на работах с повышенной опасностью, учебная дисциплина (учебный предмет) «Охрана труда» преподается в объеме не менее 60 часов при реализации образовательных программ профессионально-технического образования в учреждениях профессионально-технического образования и не менее 20 часов при реализации образовательной программы профессиональной подготовки рабочих (служащих), образовательной программы переподготовки рабочих (служащих) в организации.</w:t>
      </w:r>
      <w:r>
        <w:rPr>
          <w:rStyle w:val="rednoun"/>
        </w:rPr>
        <w:t>»</w:t>
      </w:r>
      <w:r>
        <w:t>;</w:t>
      </w:r>
      <w:proofErr w:type="gramEnd"/>
    </w:p>
    <w:p w:rsidR="00F516FE" w:rsidRDefault="00F516FE">
      <w:pPr>
        <w:pStyle w:val="newncpi"/>
      </w:pPr>
      <w:r>
        <w:t>в пункте 18 слова «22 мая 2018 г. № 36» заменить словами «21 декабря 2021 г. № 82»;</w:t>
      </w:r>
    </w:p>
    <w:p w:rsidR="00F516FE" w:rsidRDefault="00F516FE">
      <w:pPr>
        <w:pStyle w:val="newncpi"/>
      </w:pPr>
      <w:r>
        <w:t>пункт 26 изложить в следующей редакции:</w:t>
      </w:r>
    </w:p>
    <w:p w:rsidR="00F516FE" w:rsidRDefault="00F516FE">
      <w:pPr>
        <w:pStyle w:val="point"/>
      </w:pPr>
      <w:r>
        <w:rPr>
          <w:rStyle w:val="rednoun"/>
        </w:rPr>
        <w:t>«</w:t>
      </w:r>
      <w:r>
        <w:t>26. Первичный инструктаж на рабочем месте и повторный инструктаж по решению нанимателя могут не проводиться с лицами, которые используют по назначению офисное оборудование*, не заняты на работах по монтажу, эксплуатации, наладке, обслуживанию и ремонту оборудования, использованию инструмента, хранению и применению сырья и материалов (за исключением работ с повышенной опасностью).</w:t>
      </w:r>
    </w:p>
    <w:p w:rsidR="00F516FE" w:rsidRDefault="00F516FE">
      <w:pPr>
        <w:pStyle w:val="newncpi"/>
      </w:pPr>
      <w:r>
        <w:t>Перечень должностей служащих, освобождаемых от первичного инструктажа на рабочем месте и повторного инструктажа, составляется службой охраны труда (специалистом по охране труда либо уполномоченным должностным лицом нанимателя, на которое возложены обязанности специалиста по охране труда) с участием профессиональных союзов, при их наличии, и утверждается руководителем организации.</w:t>
      </w:r>
    </w:p>
    <w:p w:rsidR="00F516FE" w:rsidRDefault="00F516FE">
      <w:pPr>
        <w:pStyle w:val="newncpi"/>
      </w:pPr>
      <w:r>
        <w:t>С работниками, выполняющими дистанционную работу, первичный инструктаж на рабочем месте, повторный инструктаж не проводятся.</w:t>
      </w:r>
    </w:p>
    <w:p w:rsidR="00F516FE" w:rsidRDefault="00F516FE">
      <w:pPr>
        <w:pStyle w:val="snoskiline"/>
      </w:pPr>
      <w:r>
        <w:t>______________________________</w:t>
      </w:r>
    </w:p>
    <w:p w:rsidR="00F516FE" w:rsidRDefault="00F516FE">
      <w:pPr>
        <w:pStyle w:val="snoski"/>
        <w:spacing w:after="240"/>
      </w:pPr>
      <w:r>
        <w:t>* Для целей настоящей Инструкции под офисным оборудованием понимаются персональные электронные вычислительные машины, копировально-множительная техника, сканирующие устройства, которые, анализируя какой-либо объект (изображение, текст), создают цифровую копию изображения объекта</w:t>
      </w:r>
      <w:proofErr w:type="gramStart"/>
      <w:r>
        <w:t>.</w:t>
      </w:r>
      <w:r>
        <w:rPr>
          <w:rStyle w:val="rednoun"/>
        </w:rPr>
        <w:t>»</w:t>
      </w:r>
      <w:r>
        <w:t>;</w:t>
      </w:r>
      <w:proofErr w:type="gramEnd"/>
    </w:p>
    <w:p w:rsidR="00F516FE" w:rsidRDefault="00F516FE">
      <w:pPr>
        <w:pStyle w:val="newncpi"/>
      </w:pPr>
      <w:r>
        <w:t>в абзаце четвертом части первой пункта 27 слова «тяжелым последствиям» заменить словом «происшествиям»;</w:t>
      </w:r>
    </w:p>
    <w:p w:rsidR="00F516FE" w:rsidRDefault="00F516FE">
      <w:pPr>
        <w:pStyle w:val="newncpi"/>
      </w:pPr>
      <w:r>
        <w:t>пункт 35 изложить в следующей редакции:</w:t>
      </w:r>
    </w:p>
    <w:p w:rsidR="00F516FE" w:rsidRDefault="00F516FE">
      <w:pPr>
        <w:pStyle w:val="point"/>
      </w:pPr>
      <w:r>
        <w:rPr>
          <w:rStyle w:val="rednoun"/>
        </w:rPr>
        <w:t>«</w:t>
      </w:r>
      <w:r>
        <w:t>35. Допускается регистрация вводного инструктажа, первичного инструктажа на рабочем месте, повторного, внепланового, целевого инструктажа и стажировки в электронном виде. При этом программные средства, используемые для ведения названных документов по охране труда в электронном виде, должны позволять однозначно идентифицировать работников и момент времени внесения записей, а также быть защищены от несанкционированного доступа и внесения изменений в них</w:t>
      </w:r>
      <w:proofErr w:type="gramStart"/>
      <w:r>
        <w:t>.</w:t>
      </w:r>
      <w:r>
        <w:rPr>
          <w:rStyle w:val="rednoun"/>
        </w:rPr>
        <w:t>»</w:t>
      </w:r>
      <w:r>
        <w:t>;</w:t>
      </w:r>
      <w:proofErr w:type="gramEnd"/>
    </w:p>
    <w:p w:rsidR="00F516FE" w:rsidRDefault="00F516FE">
      <w:pPr>
        <w:pStyle w:val="newncpi"/>
      </w:pPr>
      <w:r>
        <w:t>в пункте 38 слово «оборудования» заменить словами «производственного оборудования»;</w:t>
      </w:r>
    </w:p>
    <w:p w:rsidR="00F516FE" w:rsidRDefault="00F516FE">
      <w:pPr>
        <w:pStyle w:val="newncpi"/>
      </w:pPr>
      <w:r>
        <w:t>в пункте 39:</w:t>
      </w:r>
    </w:p>
    <w:p w:rsidR="00F516FE" w:rsidRDefault="00F516FE">
      <w:pPr>
        <w:pStyle w:val="newncpi"/>
      </w:pPr>
      <w:r>
        <w:t>в части первой слова «квалификации рабочих» заменить словами «квалификации работников»;</w:t>
      </w:r>
    </w:p>
    <w:p w:rsidR="00F516FE" w:rsidRDefault="00F516FE">
      <w:pPr>
        <w:pStyle w:val="newncpi"/>
      </w:pPr>
      <w:r>
        <w:t>после части первой дополнить пункт частью следующего содержания:</w:t>
      </w:r>
    </w:p>
    <w:p w:rsidR="00F516FE" w:rsidRDefault="00F516FE">
      <w:pPr>
        <w:pStyle w:val="newncpi"/>
      </w:pPr>
      <w:r>
        <w:t>«По решению нанимателя стажировка может быть продлена</w:t>
      </w:r>
      <w:proofErr w:type="gramStart"/>
      <w:r>
        <w:t>.»;</w:t>
      </w:r>
      <w:proofErr w:type="gramEnd"/>
    </w:p>
    <w:p w:rsidR="00F516FE" w:rsidRDefault="00F516FE">
      <w:pPr>
        <w:pStyle w:val="newncpi"/>
      </w:pPr>
      <w:r>
        <w:t>из пункта 46 слово «трудовые» исключить;</w:t>
      </w:r>
    </w:p>
    <w:p w:rsidR="00F516FE" w:rsidRDefault="00F516FE">
      <w:pPr>
        <w:pStyle w:val="newncpi"/>
      </w:pPr>
      <w:r>
        <w:t>в части второй пункта 47 слова «первичной и периодической проверок» заменить словами «периодической проверки»;</w:t>
      </w:r>
    </w:p>
    <w:p w:rsidR="00F516FE" w:rsidRDefault="00F516FE">
      <w:pPr>
        <w:pStyle w:val="newncpi"/>
      </w:pPr>
      <w:r>
        <w:t>в части первой пункта 54 слова «подлежат повторной проверке знаний по вопросам охраны труда» заменить словами «проходят названные виды проверки знаний по вопросам охраны труда повторно»;</w:t>
      </w:r>
    </w:p>
    <w:p w:rsidR="00F516FE" w:rsidRDefault="00F516FE">
      <w:pPr>
        <w:pStyle w:val="newncpi"/>
      </w:pPr>
      <w:r>
        <w:t>в пункте 57:</w:t>
      </w:r>
    </w:p>
    <w:p w:rsidR="00F516FE" w:rsidRDefault="00F516FE">
      <w:pPr>
        <w:pStyle w:val="newncpi"/>
      </w:pPr>
      <w:r>
        <w:t>абзац третий после слова «специалистов» дополнить словами «и влечет изменение подходов к реализации этих обязанностей»;</w:t>
      </w:r>
    </w:p>
    <w:p w:rsidR="00F516FE" w:rsidRDefault="00F516FE">
      <w:pPr>
        <w:pStyle w:val="newncpi"/>
      </w:pPr>
      <w:r>
        <w:t>в абзаце шестом слова «тяжелым последствиям» заменить словом «происшествиям».</w:t>
      </w:r>
    </w:p>
    <w:p w:rsidR="00F516FE" w:rsidRDefault="00F516FE">
      <w:pPr>
        <w:pStyle w:val="point"/>
      </w:pPr>
      <w:r>
        <w:t>2. Настоящее постановление вступает в силу с 1 сентября 2022 г.</w:t>
      </w:r>
    </w:p>
    <w:p w:rsidR="00F516FE" w:rsidRDefault="00F516F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F516F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516FE" w:rsidRDefault="00F516FE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516FE" w:rsidRDefault="00F516FE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И.А.Костевич</w:t>
            </w:r>
            <w:proofErr w:type="spellEnd"/>
          </w:p>
        </w:tc>
      </w:tr>
    </w:tbl>
    <w:p w:rsidR="00F516FE" w:rsidRDefault="00F516FE">
      <w:pPr>
        <w:pStyle w:val="newncpi0"/>
      </w:pPr>
      <w:r>
        <w:t> </w:t>
      </w:r>
    </w:p>
    <w:p w:rsidR="00F516FE" w:rsidRDefault="00F516FE">
      <w:pPr>
        <w:pStyle w:val="agree"/>
      </w:pPr>
      <w:r>
        <w:t>СОГЛАСОВАНО</w:t>
      </w:r>
    </w:p>
    <w:p w:rsidR="00F516FE" w:rsidRDefault="00F516FE">
      <w:pPr>
        <w:pStyle w:val="agree"/>
      </w:pPr>
      <w:r>
        <w:t>Министерство образования</w:t>
      </w:r>
    </w:p>
    <w:p w:rsidR="00F516FE" w:rsidRDefault="00F516FE">
      <w:pPr>
        <w:pStyle w:val="agree"/>
      </w:pPr>
      <w:r>
        <w:t>Республики Беларусь</w:t>
      </w:r>
    </w:p>
    <w:p w:rsidR="00F516FE" w:rsidRDefault="00F516FE">
      <w:pPr>
        <w:pStyle w:val="agree"/>
      </w:pPr>
      <w:r>
        <w:t> </w:t>
      </w:r>
    </w:p>
    <w:p w:rsidR="00F516FE" w:rsidRDefault="00F516FE">
      <w:pPr>
        <w:pStyle w:val="agree"/>
      </w:pPr>
      <w:r>
        <w:t xml:space="preserve">Министерство транспорта и коммуникаций </w:t>
      </w:r>
    </w:p>
    <w:p w:rsidR="00F516FE" w:rsidRDefault="00F516FE">
      <w:pPr>
        <w:pStyle w:val="agree"/>
      </w:pPr>
      <w:r>
        <w:t>Республики Беларусь</w:t>
      </w:r>
    </w:p>
    <w:p w:rsidR="00F516FE" w:rsidRDefault="00F516FE">
      <w:pPr>
        <w:pStyle w:val="agree"/>
      </w:pPr>
      <w:r>
        <w:t> </w:t>
      </w:r>
    </w:p>
    <w:p w:rsidR="00F516FE" w:rsidRDefault="00F516FE">
      <w:pPr>
        <w:pStyle w:val="agree"/>
      </w:pPr>
      <w:r>
        <w:t xml:space="preserve">Министерство </w:t>
      </w:r>
      <w:proofErr w:type="gramStart"/>
      <w:r>
        <w:t>жилищно-коммунального</w:t>
      </w:r>
      <w:proofErr w:type="gramEnd"/>
      <w:r>
        <w:t xml:space="preserve"> </w:t>
      </w:r>
    </w:p>
    <w:p w:rsidR="00F516FE" w:rsidRDefault="00F516FE">
      <w:pPr>
        <w:pStyle w:val="agree"/>
      </w:pPr>
      <w:r>
        <w:t>хозяйства Республики Беларусь</w:t>
      </w:r>
    </w:p>
    <w:p w:rsidR="00F516FE" w:rsidRDefault="00F516FE">
      <w:pPr>
        <w:pStyle w:val="agree"/>
      </w:pPr>
      <w:r>
        <w:t> </w:t>
      </w:r>
    </w:p>
    <w:p w:rsidR="00F516FE" w:rsidRDefault="00F516FE">
      <w:pPr>
        <w:pStyle w:val="agree"/>
      </w:pPr>
      <w:r>
        <w:t xml:space="preserve">Министерство </w:t>
      </w:r>
      <w:proofErr w:type="gramStart"/>
      <w:r>
        <w:t>антимонопольного</w:t>
      </w:r>
      <w:proofErr w:type="gramEnd"/>
      <w:r>
        <w:t xml:space="preserve"> </w:t>
      </w:r>
    </w:p>
    <w:p w:rsidR="00F516FE" w:rsidRDefault="00F516FE">
      <w:pPr>
        <w:pStyle w:val="agree"/>
      </w:pPr>
      <w:r>
        <w:t>регулирования и торговли</w:t>
      </w:r>
    </w:p>
    <w:p w:rsidR="00F516FE" w:rsidRDefault="00F516FE">
      <w:pPr>
        <w:pStyle w:val="agree"/>
      </w:pPr>
      <w:r>
        <w:t>Республики Беларусь</w:t>
      </w:r>
    </w:p>
    <w:p w:rsidR="00F516FE" w:rsidRDefault="00F516FE">
      <w:pPr>
        <w:pStyle w:val="agree"/>
      </w:pPr>
      <w:r>
        <w:t> </w:t>
      </w:r>
    </w:p>
    <w:p w:rsidR="00F516FE" w:rsidRDefault="00F516FE">
      <w:pPr>
        <w:pStyle w:val="agree"/>
      </w:pPr>
      <w:r>
        <w:t>Министерство обороны</w:t>
      </w:r>
    </w:p>
    <w:p w:rsidR="00F516FE" w:rsidRDefault="00F516FE">
      <w:pPr>
        <w:pStyle w:val="agree"/>
      </w:pPr>
      <w:r>
        <w:t>Республики Беларусь</w:t>
      </w:r>
    </w:p>
    <w:p w:rsidR="00F516FE" w:rsidRDefault="00F516FE">
      <w:pPr>
        <w:pStyle w:val="agree"/>
      </w:pPr>
      <w:r>
        <w:t> </w:t>
      </w:r>
    </w:p>
    <w:p w:rsidR="00F516FE" w:rsidRDefault="00F516FE">
      <w:pPr>
        <w:pStyle w:val="agree"/>
      </w:pPr>
      <w:r>
        <w:t>Министерство по </w:t>
      </w:r>
      <w:proofErr w:type="gramStart"/>
      <w:r>
        <w:t>чрезвычайным</w:t>
      </w:r>
      <w:proofErr w:type="gramEnd"/>
      <w:r>
        <w:t xml:space="preserve"> </w:t>
      </w:r>
    </w:p>
    <w:p w:rsidR="00F516FE" w:rsidRDefault="00F516FE">
      <w:pPr>
        <w:pStyle w:val="agree"/>
      </w:pPr>
      <w:r>
        <w:t>ситуациям Республики Беларусь</w:t>
      </w:r>
    </w:p>
    <w:p w:rsidR="00F516FE" w:rsidRDefault="00F516FE">
      <w:pPr>
        <w:pStyle w:val="agree"/>
      </w:pPr>
      <w:r>
        <w:t> </w:t>
      </w:r>
    </w:p>
    <w:p w:rsidR="00F516FE" w:rsidRDefault="00F516FE">
      <w:pPr>
        <w:pStyle w:val="agree"/>
      </w:pPr>
      <w:r>
        <w:t xml:space="preserve">Министерство архитектуры </w:t>
      </w:r>
    </w:p>
    <w:p w:rsidR="00F516FE" w:rsidRDefault="00F516FE">
      <w:pPr>
        <w:pStyle w:val="agree"/>
      </w:pPr>
      <w:r>
        <w:t>и строительства Республики Беларусь</w:t>
      </w:r>
    </w:p>
    <w:p w:rsidR="00F516FE" w:rsidRDefault="00F516FE">
      <w:pPr>
        <w:pStyle w:val="agree"/>
      </w:pPr>
      <w:r>
        <w:t> </w:t>
      </w:r>
    </w:p>
    <w:p w:rsidR="00F516FE" w:rsidRDefault="00F516FE">
      <w:pPr>
        <w:pStyle w:val="agree"/>
      </w:pPr>
      <w:r>
        <w:t>Министерство внутренних дел</w:t>
      </w:r>
    </w:p>
    <w:p w:rsidR="00F516FE" w:rsidRDefault="00F516FE">
      <w:pPr>
        <w:pStyle w:val="agree"/>
      </w:pPr>
      <w:r>
        <w:t>Республики Беларусь</w:t>
      </w:r>
    </w:p>
    <w:p w:rsidR="00F516FE" w:rsidRDefault="00F516FE">
      <w:pPr>
        <w:pStyle w:val="agree"/>
      </w:pPr>
      <w:r>
        <w:t> </w:t>
      </w:r>
    </w:p>
    <w:p w:rsidR="00F516FE" w:rsidRDefault="00F516FE">
      <w:pPr>
        <w:pStyle w:val="agree"/>
      </w:pPr>
      <w:r>
        <w:t>Министерство здравоохранения</w:t>
      </w:r>
    </w:p>
    <w:p w:rsidR="00F516FE" w:rsidRDefault="00F516FE">
      <w:pPr>
        <w:pStyle w:val="agree"/>
      </w:pPr>
      <w:r>
        <w:t>Республики Беларусь</w:t>
      </w:r>
    </w:p>
    <w:p w:rsidR="00F516FE" w:rsidRDefault="00F516FE">
      <w:pPr>
        <w:pStyle w:val="agree"/>
      </w:pPr>
      <w:r>
        <w:t> </w:t>
      </w:r>
    </w:p>
    <w:p w:rsidR="00F516FE" w:rsidRDefault="00F516FE">
      <w:pPr>
        <w:pStyle w:val="agree"/>
      </w:pPr>
      <w:r>
        <w:t xml:space="preserve">Министерство связи и информатизации </w:t>
      </w:r>
    </w:p>
    <w:p w:rsidR="00F516FE" w:rsidRDefault="00F516FE">
      <w:pPr>
        <w:pStyle w:val="agree"/>
      </w:pPr>
      <w:r>
        <w:t>Республики Беларусь</w:t>
      </w:r>
    </w:p>
    <w:p w:rsidR="00F516FE" w:rsidRDefault="00F516FE">
      <w:pPr>
        <w:pStyle w:val="agree"/>
      </w:pPr>
      <w:r>
        <w:t> </w:t>
      </w:r>
    </w:p>
    <w:p w:rsidR="00F516FE" w:rsidRDefault="00F516FE">
      <w:pPr>
        <w:pStyle w:val="agree"/>
      </w:pPr>
      <w:r>
        <w:t xml:space="preserve">Министерство </w:t>
      </w:r>
      <w:proofErr w:type="gramStart"/>
      <w:r>
        <w:t>сельского</w:t>
      </w:r>
      <w:proofErr w:type="gramEnd"/>
      <w:r>
        <w:t xml:space="preserve"> </w:t>
      </w:r>
    </w:p>
    <w:p w:rsidR="00F516FE" w:rsidRDefault="00F516FE">
      <w:pPr>
        <w:pStyle w:val="agree"/>
      </w:pPr>
      <w:r>
        <w:t xml:space="preserve">хозяйства и продовольствия </w:t>
      </w:r>
    </w:p>
    <w:p w:rsidR="00F516FE" w:rsidRDefault="00F516FE">
      <w:pPr>
        <w:pStyle w:val="agree"/>
      </w:pPr>
      <w:r>
        <w:t>Республики Беларусь</w:t>
      </w:r>
    </w:p>
    <w:p w:rsidR="00F516FE" w:rsidRDefault="00F516FE">
      <w:pPr>
        <w:pStyle w:val="agree"/>
      </w:pPr>
      <w:r>
        <w:t> </w:t>
      </w:r>
    </w:p>
    <w:p w:rsidR="00F516FE" w:rsidRDefault="00F516FE">
      <w:pPr>
        <w:pStyle w:val="agree"/>
      </w:pPr>
      <w:r>
        <w:t>Министерство энергетики</w:t>
      </w:r>
    </w:p>
    <w:p w:rsidR="00F516FE" w:rsidRDefault="00F516FE">
      <w:pPr>
        <w:pStyle w:val="agree"/>
      </w:pPr>
      <w:r>
        <w:t>Республики Беларусь</w:t>
      </w:r>
    </w:p>
    <w:p w:rsidR="00F516FE" w:rsidRDefault="00F516FE">
      <w:pPr>
        <w:pStyle w:val="agree"/>
      </w:pPr>
      <w:r>
        <w:t> </w:t>
      </w:r>
    </w:p>
    <w:p w:rsidR="00F516FE" w:rsidRDefault="00F516FE">
      <w:pPr>
        <w:pStyle w:val="agree"/>
      </w:pPr>
      <w:r>
        <w:t xml:space="preserve">Министерство промышленности </w:t>
      </w:r>
    </w:p>
    <w:p w:rsidR="00F516FE" w:rsidRDefault="00F516FE">
      <w:pPr>
        <w:pStyle w:val="agree"/>
      </w:pPr>
      <w:r>
        <w:t>Республики Беларусь</w:t>
      </w:r>
    </w:p>
    <w:p w:rsidR="00F516FE" w:rsidRDefault="00F516FE">
      <w:pPr>
        <w:pStyle w:val="agree"/>
      </w:pPr>
      <w:r>
        <w:t> </w:t>
      </w:r>
    </w:p>
    <w:p w:rsidR="00F516FE" w:rsidRDefault="00F516FE">
      <w:pPr>
        <w:pStyle w:val="agree"/>
      </w:pPr>
      <w:r>
        <w:t>Министерство спорта и туризма</w:t>
      </w:r>
    </w:p>
    <w:p w:rsidR="00F516FE" w:rsidRDefault="00F516FE">
      <w:pPr>
        <w:pStyle w:val="agree"/>
      </w:pPr>
      <w:r>
        <w:t>Республики Беларусь</w:t>
      </w:r>
    </w:p>
    <w:p w:rsidR="00F516FE" w:rsidRDefault="00F516FE">
      <w:pPr>
        <w:pStyle w:val="newncpi"/>
      </w:pPr>
      <w:r>
        <w:t> </w:t>
      </w:r>
    </w:p>
    <w:p w:rsidR="001D1A34" w:rsidRDefault="001D1A34"/>
    <w:sectPr w:rsidR="001D1A34" w:rsidSect="00F516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6FE" w:rsidRDefault="00F516FE" w:rsidP="00F516FE">
      <w:pPr>
        <w:spacing w:after="0" w:line="240" w:lineRule="auto"/>
      </w:pPr>
      <w:r>
        <w:separator/>
      </w:r>
    </w:p>
  </w:endnote>
  <w:endnote w:type="continuationSeparator" w:id="0">
    <w:p w:rsidR="00F516FE" w:rsidRDefault="00F516FE" w:rsidP="00F51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FE" w:rsidRDefault="00F516F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FE" w:rsidRDefault="00F516F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F516FE" w:rsidTr="00F516FE">
      <w:tc>
        <w:tcPr>
          <w:tcW w:w="1800" w:type="dxa"/>
          <w:shd w:val="clear" w:color="auto" w:fill="auto"/>
          <w:vAlign w:val="center"/>
        </w:tcPr>
        <w:p w:rsidR="00F516FE" w:rsidRDefault="00F516FE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4D095C1F" wp14:editId="7B1FF2D1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F516FE" w:rsidRDefault="00F516F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F516FE" w:rsidRDefault="00F516F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24.08.2022</w:t>
          </w:r>
        </w:p>
        <w:p w:rsidR="00F516FE" w:rsidRPr="00F516FE" w:rsidRDefault="00F516F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516FE" w:rsidRDefault="00F516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6FE" w:rsidRDefault="00F516FE" w:rsidP="00F516FE">
      <w:pPr>
        <w:spacing w:after="0" w:line="240" w:lineRule="auto"/>
      </w:pPr>
      <w:r>
        <w:separator/>
      </w:r>
    </w:p>
  </w:footnote>
  <w:footnote w:type="continuationSeparator" w:id="0">
    <w:p w:rsidR="00F516FE" w:rsidRDefault="00F516FE" w:rsidP="00F51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FE" w:rsidRDefault="00F516FE" w:rsidP="00975D2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16FE" w:rsidRDefault="00F516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FE" w:rsidRPr="00F516FE" w:rsidRDefault="00F516FE" w:rsidP="00975D2D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F516FE">
      <w:rPr>
        <w:rStyle w:val="a7"/>
        <w:rFonts w:ascii="Times New Roman" w:hAnsi="Times New Roman" w:cs="Times New Roman"/>
        <w:sz w:val="24"/>
      </w:rPr>
      <w:fldChar w:fldCharType="begin"/>
    </w:r>
    <w:r w:rsidRPr="00F516FE">
      <w:rPr>
        <w:rStyle w:val="a7"/>
        <w:rFonts w:ascii="Times New Roman" w:hAnsi="Times New Roman" w:cs="Times New Roman"/>
        <w:sz w:val="24"/>
      </w:rPr>
      <w:instrText xml:space="preserve">PAGE  </w:instrText>
    </w:r>
    <w:r w:rsidRPr="00F516FE">
      <w:rPr>
        <w:rStyle w:val="a7"/>
        <w:rFonts w:ascii="Times New Roman" w:hAnsi="Times New Roman" w:cs="Times New Roman"/>
        <w:sz w:val="24"/>
      </w:rPr>
      <w:fldChar w:fldCharType="separate"/>
    </w:r>
    <w:r w:rsidR="009D7636">
      <w:rPr>
        <w:rStyle w:val="a7"/>
        <w:rFonts w:ascii="Times New Roman" w:hAnsi="Times New Roman" w:cs="Times New Roman"/>
        <w:noProof/>
        <w:sz w:val="24"/>
      </w:rPr>
      <w:t>3</w:t>
    </w:r>
    <w:r w:rsidRPr="00F516FE">
      <w:rPr>
        <w:rStyle w:val="a7"/>
        <w:rFonts w:ascii="Times New Roman" w:hAnsi="Times New Roman" w:cs="Times New Roman"/>
        <w:sz w:val="24"/>
      </w:rPr>
      <w:fldChar w:fldCharType="end"/>
    </w:r>
  </w:p>
  <w:p w:rsidR="00F516FE" w:rsidRPr="00F516FE" w:rsidRDefault="00F516FE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FE" w:rsidRDefault="00F516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FE"/>
    <w:rsid w:val="001D1A34"/>
    <w:rsid w:val="009D7636"/>
    <w:rsid w:val="00F5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F516F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F516F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F516F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516F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F516F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516F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516F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F516F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F516F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516F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516F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516F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516F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516FE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F516FE"/>
  </w:style>
  <w:style w:type="character" w:customStyle="1" w:styleId="post">
    <w:name w:val="post"/>
    <w:basedOn w:val="a0"/>
    <w:rsid w:val="00F516F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516FE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51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16FE"/>
  </w:style>
  <w:style w:type="paragraph" w:styleId="a5">
    <w:name w:val="footer"/>
    <w:basedOn w:val="a"/>
    <w:link w:val="a6"/>
    <w:uiPriority w:val="99"/>
    <w:unhideWhenUsed/>
    <w:rsid w:val="00F51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16FE"/>
  </w:style>
  <w:style w:type="character" w:styleId="a7">
    <w:name w:val="page number"/>
    <w:basedOn w:val="a0"/>
    <w:uiPriority w:val="99"/>
    <w:semiHidden/>
    <w:unhideWhenUsed/>
    <w:rsid w:val="00F516FE"/>
  </w:style>
  <w:style w:type="table" w:styleId="a8">
    <w:name w:val="Table Grid"/>
    <w:basedOn w:val="a1"/>
    <w:uiPriority w:val="59"/>
    <w:rsid w:val="00F51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F516F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F516F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F516F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516F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F516F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516F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516F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F516F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F516F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516F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516F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516F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516F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516FE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F516FE"/>
  </w:style>
  <w:style w:type="character" w:customStyle="1" w:styleId="post">
    <w:name w:val="post"/>
    <w:basedOn w:val="a0"/>
    <w:rsid w:val="00F516F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516FE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51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16FE"/>
  </w:style>
  <w:style w:type="paragraph" w:styleId="a5">
    <w:name w:val="footer"/>
    <w:basedOn w:val="a"/>
    <w:link w:val="a6"/>
    <w:uiPriority w:val="99"/>
    <w:unhideWhenUsed/>
    <w:rsid w:val="00F51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16FE"/>
  </w:style>
  <w:style w:type="character" w:styleId="a7">
    <w:name w:val="page number"/>
    <w:basedOn w:val="a0"/>
    <w:uiPriority w:val="99"/>
    <w:semiHidden/>
    <w:unhideWhenUsed/>
    <w:rsid w:val="00F516FE"/>
  </w:style>
  <w:style w:type="table" w:styleId="a8">
    <w:name w:val="Table Grid"/>
    <w:basedOn w:val="a1"/>
    <w:uiPriority w:val="59"/>
    <w:rsid w:val="00F51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852</Words>
  <Characters>6131</Characters>
  <Application>Microsoft Office Word</Application>
  <DocSecurity>0</DocSecurity>
  <Lines>165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</dc:creator>
  <cp:lastModifiedBy>Ohrana</cp:lastModifiedBy>
  <cp:revision>2</cp:revision>
  <dcterms:created xsi:type="dcterms:W3CDTF">2022-08-24T07:23:00Z</dcterms:created>
  <dcterms:modified xsi:type="dcterms:W3CDTF">2022-08-24T07:23:00Z</dcterms:modified>
</cp:coreProperties>
</file>